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C45" w:rsidRPr="00E65C45" w:rsidRDefault="00E65C45" w:rsidP="00E65C45">
      <w:pPr>
        <w:tabs>
          <w:tab w:val="left" w:pos="0"/>
        </w:tabs>
        <w:spacing w:after="120"/>
        <w:jc w:val="both"/>
        <w:rPr>
          <w:rFonts w:ascii="Century Gothic" w:hAnsi="Century Gothic" w:cs="Times New Roman"/>
          <w:b/>
          <w:i/>
        </w:rPr>
      </w:pPr>
      <w:r w:rsidRPr="00E65C45">
        <w:rPr>
          <w:rFonts w:ascii="Century Gothic" w:hAnsi="Century Gothic" w:cs="Times New Roman"/>
          <w:b/>
          <w:i/>
        </w:rPr>
        <w:t>Rodičům budoucího školáka</w:t>
      </w:r>
    </w:p>
    <w:p w:rsidR="00E65C45" w:rsidRPr="00E65C45" w:rsidRDefault="00E65C45" w:rsidP="00E65C45">
      <w:pPr>
        <w:tabs>
          <w:tab w:val="left" w:pos="0"/>
        </w:tabs>
        <w:spacing w:after="120"/>
        <w:jc w:val="both"/>
        <w:rPr>
          <w:rFonts w:ascii="Century Gothic" w:hAnsi="Century Gothic" w:cs="Times New Roman"/>
          <w:i/>
        </w:rPr>
      </w:pPr>
      <w:r w:rsidRPr="00E65C45">
        <w:rPr>
          <w:rFonts w:ascii="Century Gothic" w:hAnsi="Century Gothic" w:cs="Times New Roman"/>
          <w:i/>
        </w:rPr>
        <w:t>Milí rodiče,</w:t>
      </w:r>
    </w:p>
    <w:p w:rsidR="00E65C45" w:rsidRPr="00E65C45" w:rsidRDefault="00E65C45" w:rsidP="00E65C45">
      <w:pPr>
        <w:tabs>
          <w:tab w:val="left" w:pos="0"/>
        </w:tabs>
        <w:spacing w:after="120"/>
        <w:jc w:val="both"/>
        <w:rPr>
          <w:rFonts w:ascii="Century Gothic" w:hAnsi="Century Gothic" w:cs="Times New Roman"/>
          <w:i/>
        </w:rPr>
      </w:pPr>
      <w:r w:rsidRPr="00E65C45">
        <w:rPr>
          <w:rFonts w:ascii="Century Gothic" w:hAnsi="Century Gothic" w:cs="Times New Roman"/>
          <w:i/>
        </w:rPr>
        <w:t xml:space="preserve">Vás i Vaše děti čeká v září velká změna, protože jít poprvé do školy, to je pro Vás všechny jistě velká událost. Děti se určitě nedočkavě těší, tak je školou (ani paní učitelkou) nestrašte. Ať nastupují do školy s radostí a bez obav. </w:t>
      </w:r>
    </w:p>
    <w:p w:rsidR="00E65C45" w:rsidRPr="00E65C45" w:rsidRDefault="00E65C45" w:rsidP="00E65C45">
      <w:pPr>
        <w:tabs>
          <w:tab w:val="left" w:pos="0"/>
        </w:tabs>
        <w:spacing w:after="120"/>
        <w:jc w:val="both"/>
        <w:rPr>
          <w:rFonts w:ascii="Century Gothic" w:hAnsi="Century Gothic" w:cs="Times New Roman"/>
          <w:i/>
        </w:rPr>
      </w:pPr>
      <w:r w:rsidRPr="00E65C45">
        <w:rPr>
          <w:rFonts w:ascii="Century Gothic" w:hAnsi="Century Gothic" w:cs="Times New Roman"/>
          <w:i/>
        </w:rPr>
        <w:t xml:space="preserve">Budoucí práci ve škole svému dítěti velmi ulehčíte, když s ním budete často a v klidu hovořit, budete je zvykat přiměřeně hlasité odpovědi a správné výslovnosti, povedete je k tomu, aby klidně a pozorně poslouchali čtení nebo vyprávění. </w:t>
      </w:r>
    </w:p>
    <w:p w:rsidR="00E65C45" w:rsidRPr="00E65C45" w:rsidRDefault="00E65C45" w:rsidP="00E65C45">
      <w:pPr>
        <w:tabs>
          <w:tab w:val="left" w:pos="0"/>
        </w:tabs>
        <w:spacing w:after="120"/>
        <w:jc w:val="both"/>
        <w:rPr>
          <w:rFonts w:ascii="Century Gothic" w:hAnsi="Century Gothic" w:cs="Times New Roman"/>
          <w:i/>
        </w:rPr>
      </w:pPr>
      <w:r w:rsidRPr="00E65C45">
        <w:rPr>
          <w:rFonts w:ascii="Century Gothic" w:hAnsi="Century Gothic" w:cs="Times New Roman"/>
          <w:i/>
        </w:rPr>
        <w:t>Leváky nepřecvičujte na pravou ruku!</w:t>
      </w:r>
    </w:p>
    <w:p w:rsidR="00E65C45" w:rsidRPr="00E65C45" w:rsidRDefault="00E65C45" w:rsidP="00E65C45">
      <w:pPr>
        <w:tabs>
          <w:tab w:val="left" w:pos="0"/>
        </w:tabs>
        <w:spacing w:after="120"/>
        <w:jc w:val="both"/>
        <w:rPr>
          <w:rFonts w:ascii="Century Gothic" w:hAnsi="Century Gothic" w:cs="Times New Roman"/>
          <w:i/>
        </w:rPr>
      </w:pPr>
      <w:r w:rsidRPr="00E65C45">
        <w:rPr>
          <w:rFonts w:ascii="Century Gothic" w:hAnsi="Century Gothic" w:cs="Times New Roman"/>
          <w:i/>
        </w:rPr>
        <w:t>Učte je poslouchat při daném pokynu, hovořit normálním hlasem, nekřičet, nepředvádět se před návštěvou a neskákat dospělým do řeči.</w:t>
      </w:r>
    </w:p>
    <w:p w:rsidR="00E65C45" w:rsidRPr="00E65C45" w:rsidRDefault="00E65C45" w:rsidP="00E65C45">
      <w:pPr>
        <w:tabs>
          <w:tab w:val="left" w:pos="0"/>
        </w:tabs>
        <w:spacing w:after="120"/>
        <w:jc w:val="both"/>
        <w:rPr>
          <w:rFonts w:ascii="Century Gothic" w:hAnsi="Century Gothic" w:cs="Times New Roman"/>
          <w:i/>
        </w:rPr>
      </w:pPr>
      <w:r w:rsidRPr="00E65C45">
        <w:rPr>
          <w:rFonts w:ascii="Century Gothic" w:hAnsi="Century Gothic" w:cs="Times New Roman"/>
          <w:i/>
        </w:rPr>
        <w:t>Když jim nařídíte vykonat určitou práci, veďte je k tomu, aby se nezabývali žádnou vedlejší činností. Měli by si také umět uklidit své hračky.</w:t>
      </w:r>
    </w:p>
    <w:p w:rsidR="00E65C45" w:rsidRPr="00E65C45" w:rsidRDefault="00E65C45" w:rsidP="00E65C45">
      <w:pPr>
        <w:tabs>
          <w:tab w:val="left" w:pos="0"/>
        </w:tabs>
        <w:spacing w:after="120"/>
        <w:jc w:val="both"/>
        <w:rPr>
          <w:rFonts w:ascii="Century Gothic" w:hAnsi="Century Gothic" w:cs="Times New Roman"/>
          <w:i/>
        </w:rPr>
      </w:pPr>
      <w:r w:rsidRPr="00E65C45">
        <w:rPr>
          <w:rFonts w:ascii="Century Gothic" w:hAnsi="Century Gothic" w:cs="Times New Roman"/>
          <w:i/>
        </w:rPr>
        <w:t>Samozřejmostí by mělo být zdravit dospělé, umět poprosit a poděkovat.</w:t>
      </w:r>
    </w:p>
    <w:p w:rsidR="00E65C45" w:rsidRPr="00E65C45" w:rsidRDefault="00E65C45" w:rsidP="00E65C45">
      <w:pPr>
        <w:tabs>
          <w:tab w:val="left" w:pos="0"/>
        </w:tabs>
        <w:spacing w:after="120"/>
        <w:jc w:val="both"/>
        <w:rPr>
          <w:rFonts w:ascii="Century Gothic" w:hAnsi="Century Gothic" w:cs="Times New Roman"/>
          <w:i/>
        </w:rPr>
      </w:pPr>
      <w:r w:rsidRPr="00E65C45">
        <w:rPr>
          <w:rFonts w:ascii="Century Gothic" w:hAnsi="Century Gothic" w:cs="Times New Roman"/>
          <w:i/>
        </w:rPr>
        <w:t>Vytvořte svým dětem správný režim dne, věnujte jim co nejvíce svého volného času a nechte je v televizi sledovat jen pořady přiměřené jejich věku a chápání.</w:t>
      </w:r>
    </w:p>
    <w:p w:rsidR="00E65C45" w:rsidRPr="00E65C45" w:rsidRDefault="00E65C45" w:rsidP="00E65C45">
      <w:pPr>
        <w:tabs>
          <w:tab w:val="left" w:pos="0"/>
        </w:tabs>
        <w:spacing w:after="120"/>
        <w:jc w:val="both"/>
        <w:rPr>
          <w:rFonts w:ascii="Century Gothic" w:hAnsi="Century Gothic" w:cs="Times New Roman"/>
          <w:i/>
        </w:rPr>
      </w:pPr>
      <w:r w:rsidRPr="00E65C45">
        <w:rPr>
          <w:rFonts w:ascii="Century Gothic" w:hAnsi="Century Gothic" w:cs="Times New Roman"/>
          <w:i/>
        </w:rPr>
        <w:t>Děti by měli mít doma vhodný pracovní koutek k uložení všech svých věcí pro plnění školních úkolů.</w:t>
      </w:r>
    </w:p>
    <w:p w:rsidR="00E65C45" w:rsidRPr="00E65C45" w:rsidRDefault="00E65C45" w:rsidP="00E65C45">
      <w:pPr>
        <w:tabs>
          <w:tab w:val="left" w:pos="0"/>
        </w:tabs>
        <w:spacing w:after="120"/>
        <w:jc w:val="both"/>
        <w:rPr>
          <w:rFonts w:ascii="Century Gothic" w:hAnsi="Century Gothic" w:cs="Times New Roman"/>
          <w:i/>
        </w:rPr>
      </w:pPr>
      <w:r w:rsidRPr="00E65C45">
        <w:rPr>
          <w:rFonts w:ascii="Century Gothic" w:hAnsi="Century Gothic" w:cs="Times New Roman"/>
          <w:i/>
        </w:rPr>
        <w:t>Snažte se být dětem vzory ve všem Vašem počínání, pěstujte v nich už nyní zdravé sebevědomí tím, že je nikdy nezapomenete pochválit za vše, co se jim podaří a citlivě je povzbudíte, když jim něco nepůjde, aby netrpěly například komplexy méněcennosti.</w:t>
      </w:r>
    </w:p>
    <w:p w:rsidR="00E65C45" w:rsidRPr="00E65C45" w:rsidRDefault="00E65C45" w:rsidP="00E65C45">
      <w:pPr>
        <w:tabs>
          <w:tab w:val="left" w:pos="0"/>
        </w:tabs>
        <w:spacing w:after="120"/>
        <w:jc w:val="both"/>
        <w:rPr>
          <w:rFonts w:ascii="Century Gothic" w:hAnsi="Century Gothic" w:cs="Times New Roman"/>
          <w:i/>
        </w:rPr>
      </w:pPr>
      <w:r w:rsidRPr="00E65C45">
        <w:rPr>
          <w:rFonts w:ascii="Century Gothic" w:hAnsi="Century Gothic" w:cs="Times New Roman"/>
          <w:i/>
        </w:rPr>
        <w:t>Nikdy je nepodceňujte, dejte najevo svou lásku a vytvořte to nejlepší rodinné zázemí, které jim nejlépe pomůže překonávat nastávající životní překážky.</w:t>
      </w:r>
    </w:p>
    <w:p w:rsidR="00E65C45" w:rsidRPr="00E65C45" w:rsidRDefault="00E65C45" w:rsidP="00E65C45">
      <w:pPr>
        <w:tabs>
          <w:tab w:val="left" w:pos="0"/>
        </w:tabs>
        <w:spacing w:after="120"/>
        <w:jc w:val="both"/>
        <w:rPr>
          <w:rFonts w:ascii="Century Gothic" w:hAnsi="Century Gothic" w:cs="Times New Roman"/>
          <w:i/>
        </w:rPr>
      </w:pPr>
      <w:r w:rsidRPr="00E65C45">
        <w:rPr>
          <w:rFonts w:ascii="Century Gothic" w:hAnsi="Century Gothic" w:cs="Times New Roman"/>
          <w:i/>
        </w:rPr>
        <w:t xml:space="preserve">Výchova dětí trvá dlouho, chce hodně trpělivosti, důslednosti, obětavosti, pochopení i optimismu, ale vše dobré, co do dětí vložíme, se nám v budoucnu vrátí. A </w:t>
      </w:r>
      <w:proofErr w:type="gramStart"/>
      <w:r w:rsidRPr="00E65C45">
        <w:rPr>
          <w:rFonts w:ascii="Century Gothic" w:hAnsi="Century Gothic" w:cs="Times New Roman"/>
          <w:i/>
        </w:rPr>
        <w:t>děti - to</w:t>
      </w:r>
      <w:proofErr w:type="gramEnd"/>
      <w:r w:rsidRPr="00E65C45">
        <w:rPr>
          <w:rFonts w:ascii="Century Gothic" w:hAnsi="Century Gothic" w:cs="Times New Roman"/>
          <w:i/>
        </w:rPr>
        <w:t xml:space="preserve"> je náš největší poklad.</w:t>
      </w:r>
    </w:p>
    <w:p w:rsidR="00E65C45" w:rsidRPr="00E65C45" w:rsidRDefault="00E65C45" w:rsidP="00E65C45">
      <w:pPr>
        <w:tabs>
          <w:tab w:val="left" w:pos="0"/>
        </w:tabs>
        <w:spacing w:after="120"/>
        <w:jc w:val="both"/>
        <w:rPr>
          <w:rFonts w:ascii="Century Gothic" w:hAnsi="Century Gothic" w:cs="Times New Roman"/>
          <w:b/>
          <w:i/>
        </w:rPr>
      </w:pPr>
      <w:bookmarkStart w:id="0" w:name="_GoBack"/>
      <w:r w:rsidRPr="00E65C45">
        <w:rPr>
          <w:rFonts w:ascii="Century Gothic" w:hAnsi="Century Gothic" w:cs="Times New Roman"/>
          <w:b/>
          <w:i/>
        </w:rPr>
        <w:t>CO BY MĚLO DÍTĚ UMĚT PŘED VSTUPEM DO ŠKOLY</w:t>
      </w:r>
    </w:p>
    <w:bookmarkEnd w:id="0"/>
    <w:p w:rsidR="00E65C45" w:rsidRPr="00E65C45" w:rsidRDefault="00E65C45" w:rsidP="00E65C45">
      <w:pPr>
        <w:tabs>
          <w:tab w:val="left" w:pos="0"/>
        </w:tabs>
        <w:spacing w:after="120"/>
        <w:jc w:val="both"/>
        <w:rPr>
          <w:rFonts w:ascii="Century Gothic" w:hAnsi="Century Gothic" w:cs="Times New Roman"/>
          <w:i/>
        </w:rPr>
      </w:pPr>
      <w:r w:rsidRPr="00E65C45">
        <w:rPr>
          <w:rFonts w:ascii="Century Gothic" w:hAnsi="Century Gothic" w:cs="Times New Roman"/>
          <w:i/>
        </w:rPr>
        <w:t>Rychle se obouvat, zouvat, zašněrovat boty. Oblékat se, svlékat a skládat své věci. Rozepínat a zapínat knoflíky, zipy a zapnout aktovku, dát si ji na záda.</w:t>
      </w:r>
    </w:p>
    <w:p w:rsidR="00E65C45" w:rsidRPr="00E65C45" w:rsidRDefault="00E65C45" w:rsidP="00E65C45">
      <w:pPr>
        <w:tabs>
          <w:tab w:val="left" w:pos="0"/>
        </w:tabs>
        <w:spacing w:after="120"/>
        <w:jc w:val="both"/>
        <w:rPr>
          <w:rFonts w:ascii="Century Gothic" w:hAnsi="Century Gothic" w:cs="Times New Roman"/>
          <w:i/>
        </w:rPr>
      </w:pPr>
      <w:r w:rsidRPr="00E65C45">
        <w:rPr>
          <w:rFonts w:ascii="Century Gothic" w:hAnsi="Century Gothic" w:cs="Times New Roman"/>
          <w:i/>
        </w:rPr>
        <w:t>Měli by mít základní sociální návyky: umývat si ruce po použití WC, před jídlem i před psaním nebo čtením, jíst příborem a dodržovat čistotu a pořádek kolem sebe.</w:t>
      </w:r>
    </w:p>
    <w:p w:rsidR="00E65C45" w:rsidRPr="00E65C45" w:rsidRDefault="00E65C45" w:rsidP="00E65C45">
      <w:pPr>
        <w:tabs>
          <w:tab w:val="left" w:pos="0"/>
        </w:tabs>
        <w:spacing w:after="120"/>
        <w:jc w:val="both"/>
        <w:rPr>
          <w:rFonts w:ascii="Century Gothic" w:hAnsi="Century Gothic" w:cs="Times New Roman"/>
          <w:i/>
        </w:rPr>
      </w:pPr>
      <w:r w:rsidRPr="00E65C45">
        <w:rPr>
          <w:rFonts w:ascii="Century Gothic" w:hAnsi="Century Gothic" w:cs="Times New Roman"/>
          <w:i/>
        </w:rPr>
        <w:t>Mělo by znát svoji adresu, starat se o své věci. Rodiče by měli přísně dbát na to, aby jejich dítě znalo nejkratší a nejbezpečnější cestu ze školy.</w:t>
      </w:r>
    </w:p>
    <w:p w:rsidR="00E65C45" w:rsidRPr="00E65C45" w:rsidRDefault="00E65C45" w:rsidP="00E65C45">
      <w:pPr>
        <w:tabs>
          <w:tab w:val="left" w:pos="0"/>
        </w:tabs>
        <w:spacing w:after="120"/>
        <w:jc w:val="both"/>
        <w:rPr>
          <w:rFonts w:ascii="Century Gothic" w:hAnsi="Century Gothic" w:cs="Times New Roman"/>
          <w:i/>
        </w:rPr>
      </w:pPr>
      <w:r w:rsidRPr="00E65C45">
        <w:rPr>
          <w:rFonts w:ascii="Century Gothic" w:hAnsi="Century Gothic" w:cs="Times New Roman"/>
          <w:i/>
        </w:rPr>
        <w:t>A co ještě by měly děti umět: správně držet tužku (ne křečovitě, lehce kreslit uvolňovací cviky), správně sedět při psaní, poznávat barvy, počítat do 5, nebát se samo mluvit, správně se chovat ke spolužákům …</w:t>
      </w:r>
    </w:p>
    <w:p w:rsidR="00E65C45" w:rsidRPr="00E65C45" w:rsidRDefault="00E65C45" w:rsidP="00E65C45">
      <w:pPr>
        <w:rPr>
          <w:rFonts w:ascii="Century Gothic" w:hAnsi="Century Gothic"/>
          <w:i/>
        </w:rPr>
      </w:pPr>
    </w:p>
    <w:p w:rsidR="00E65C45" w:rsidRPr="00E65C45" w:rsidRDefault="00E65C45">
      <w:pPr>
        <w:rPr>
          <w:rFonts w:ascii="Century Gothic" w:hAnsi="Century Gothic"/>
          <w:i/>
        </w:rPr>
      </w:pPr>
    </w:p>
    <w:sectPr w:rsidR="00E65C45" w:rsidRPr="00E65C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C45"/>
    <w:rsid w:val="00E65C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C2F60-1B35-4FC1-B7B4-74892E57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65C4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2112</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Jančíková</dc:creator>
  <cp:keywords/>
  <dc:description/>
  <cp:lastModifiedBy>Jitka Jančíková</cp:lastModifiedBy>
  <cp:revision>1</cp:revision>
  <dcterms:created xsi:type="dcterms:W3CDTF">2021-07-01T08:29:00Z</dcterms:created>
  <dcterms:modified xsi:type="dcterms:W3CDTF">2021-07-01T08:31:00Z</dcterms:modified>
</cp:coreProperties>
</file>